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01" w:rsidRPr="00755B4E" w:rsidRDefault="006D2822" w:rsidP="00345101">
      <w:pPr>
        <w:rPr>
          <w:rFonts w:ascii="ＭＳ 明朝" w:hAnsi="ＭＳ 明朝"/>
          <w:bCs/>
          <w:color w:val="auto"/>
        </w:rPr>
      </w:pPr>
      <w:r w:rsidRPr="00755B4E">
        <w:rPr>
          <w:rFonts w:ascii="ＭＳ 明朝" w:hAnsi="ＭＳ 明朝" w:hint="eastAsia"/>
          <w:bCs/>
          <w:color w:val="auto"/>
        </w:rPr>
        <w:t>様式第３</w:t>
      </w:r>
      <w:r w:rsidR="00345101" w:rsidRPr="00755B4E">
        <w:rPr>
          <w:rFonts w:ascii="ＭＳ 明朝" w:hAnsi="ＭＳ 明朝" w:hint="eastAsia"/>
          <w:bCs/>
          <w:color w:val="auto"/>
        </w:rPr>
        <w:t>号（第７条関係）</w:t>
      </w:r>
    </w:p>
    <w:p w:rsidR="00345101" w:rsidRPr="00755B4E" w:rsidRDefault="00345101" w:rsidP="00345101">
      <w:pPr>
        <w:ind w:rightChars="132" w:right="277"/>
        <w:jc w:val="right"/>
        <w:rPr>
          <w:color w:val="auto"/>
        </w:rPr>
      </w:pPr>
    </w:p>
    <w:p w:rsidR="00345101" w:rsidRPr="00755B4E" w:rsidRDefault="00345101" w:rsidP="00345101">
      <w:pPr>
        <w:ind w:rightChars="132" w:right="277"/>
        <w:jc w:val="right"/>
        <w:rPr>
          <w:color w:val="auto"/>
        </w:rPr>
      </w:pPr>
      <w:r w:rsidRPr="00755B4E">
        <w:rPr>
          <w:rFonts w:hint="eastAsia"/>
          <w:color w:val="auto"/>
        </w:rPr>
        <w:t>年　　月　　日</w:t>
      </w:r>
    </w:p>
    <w:p w:rsidR="00345101" w:rsidRPr="00755B4E" w:rsidRDefault="00345101" w:rsidP="00345101">
      <w:pPr>
        <w:ind w:firstLineChars="100" w:firstLine="210"/>
        <w:rPr>
          <w:color w:val="auto"/>
        </w:rPr>
      </w:pPr>
    </w:p>
    <w:p w:rsidR="00345101" w:rsidRPr="00755B4E" w:rsidRDefault="00345101" w:rsidP="00345101">
      <w:pPr>
        <w:ind w:firstLineChars="100" w:firstLine="210"/>
        <w:rPr>
          <w:color w:val="auto"/>
        </w:rPr>
      </w:pPr>
      <w:r w:rsidRPr="00755B4E">
        <w:rPr>
          <w:rFonts w:hint="eastAsia"/>
          <w:color w:val="auto"/>
        </w:rPr>
        <w:t>東京都知事　殿</w:t>
      </w:r>
    </w:p>
    <w:p w:rsidR="00345101" w:rsidRPr="00755B4E" w:rsidRDefault="00345101" w:rsidP="00345101">
      <w:pPr>
        <w:rPr>
          <w:color w:val="auto"/>
        </w:rPr>
      </w:pPr>
    </w:p>
    <w:p w:rsidR="00345101" w:rsidRPr="00755B4E" w:rsidRDefault="00345101" w:rsidP="00345101">
      <w:pPr>
        <w:wordWrap w:val="0"/>
        <w:ind w:right="44" w:firstLineChars="1800" w:firstLine="3780"/>
        <w:rPr>
          <w:rFonts w:ascii="ＭＳ 明朝" w:hAnsi="ＭＳ 明朝"/>
          <w:color w:val="auto"/>
        </w:rPr>
      </w:pPr>
      <w:r w:rsidRPr="00755B4E">
        <w:rPr>
          <w:rFonts w:ascii="ＭＳ 明朝" w:hAnsi="ＭＳ 明朝" w:hint="eastAsia"/>
          <w:color w:val="auto"/>
        </w:rPr>
        <w:t>事業主の所在地</w:t>
      </w:r>
    </w:p>
    <w:p w:rsidR="00345101" w:rsidRPr="00755B4E" w:rsidRDefault="00345101" w:rsidP="00345101">
      <w:pPr>
        <w:wordWrap w:val="0"/>
        <w:ind w:right="44" w:firstLineChars="1900" w:firstLine="3990"/>
        <w:rPr>
          <w:rFonts w:ascii="ＭＳ 明朝" w:hAnsi="ＭＳ 明朝"/>
          <w:color w:val="auto"/>
        </w:rPr>
      </w:pPr>
    </w:p>
    <w:p w:rsidR="00345101" w:rsidRPr="00755B4E" w:rsidRDefault="00345101" w:rsidP="00345101">
      <w:pPr>
        <w:wordWrap w:val="0"/>
        <w:ind w:right="44" w:firstLineChars="1800" w:firstLine="3780"/>
        <w:rPr>
          <w:rFonts w:ascii="ＭＳ 明朝" w:hAnsi="ＭＳ 明朝"/>
          <w:color w:val="auto"/>
        </w:rPr>
      </w:pPr>
      <w:r w:rsidRPr="00755B4E">
        <w:rPr>
          <w:rFonts w:ascii="ＭＳ 明朝" w:hAnsi="ＭＳ 明朝" w:hint="eastAsia"/>
          <w:color w:val="auto"/>
        </w:rPr>
        <w:t>事業主の名称</w:t>
      </w:r>
    </w:p>
    <w:p w:rsidR="00345101" w:rsidRPr="00755B4E" w:rsidRDefault="00345101" w:rsidP="00345101">
      <w:pPr>
        <w:wordWrap w:val="0"/>
        <w:ind w:right="44" w:firstLineChars="1900" w:firstLine="3990"/>
        <w:rPr>
          <w:rFonts w:ascii="ＭＳ 明朝" w:hAnsi="ＭＳ 明朝"/>
          <w:color w:val="auto"/>
        </w:rPr>
      </w:pPr>
    </w:p>
    <w:p w:rsidR="00345101" w:rsidRPr="00755B4E" w:rsidRDefault="00345101" w:rsidP="00345101">
      <w:pPr>
        <w:wordWrap w:val="0"/>
        <w:ind w:right="44" w:firstLineChars="1800" w:firstLine="3780"/>
        <w:rPr>
          <w:rFonts w:ascii="ＭＳ 明朝" w:hAnsi="ＭＳ 明朝"/>
          <w:color w:val="auto"/>
        </w:rPr>
      </w:pPr>
      <w:r w:rsidRPr="00755B4E">
        <w:rPr>
          <w:rFonts w:ascii="ＭＳ 明朝" w:hAnsi="ＭＳ 明朝" w:hint="eastAsia"/>
          <w:color w:val="auto"/>
        </w:rPr>
        <w:t xml:space="preserve">代表者役職・氏名 　　　　　　　　　　　　　　　　　</w:t>
      </w:r>
      <w:r w:rsidRPr="00755B4E">
        <w:rPr>
          <w:rFonts w:ascii="ＭＳ 明朝" w:hAnsi="ＭＳ 明朝"/>
          <w:color w:val="auto"/>
        </w:rPr>
        <w:fldChar w:fldCharType="begin"/>
      </w:r>
      <w:r w:rsidRPr="00755B4E">
        <w:rPr>
          <w:rFonts w:ascii="ＭＳ 明朝" w:hAnsi="ＭＳ 明朝"/>
          <w:color w:val="auto"/>
        </w:rPr>
        <w:instrText xml:space="preserve"> </w:instrText>
      </w:r>
      <w:r w:rsidRPr="00755B4E">
        <w:rPr>
          <w:rFonts w:ascii="ＭＳ 明朝" w:hAnsi="ＭＳ 明朝" w:hint="eastAsia"/>
          <w:color w:val="auto"/>
        </w:rPr>
        <w:instrText>eq \o\ac(○,</w:instrText>
      </w:r>
      <w:r w:rsidRPr="00755B4E">
        <w:rPr>
          <w:rFonts w:ascii="ＭＳ 明朝" w:hAnsi="ＭＳ 明朝" w:hint="eastAsia"/>
          <w:color w:val="auto"/>
          <w:position w:val="1"/>
          <w:sz w:val="14"/>
        </w:rPr>
        <w:instrText>印</w:instrText>
      </w:r>
      <w:r w:rsidRPr="00755B4E">
        <w:rPr>
          <w:rFonts w:ascii="ＭＳ 明朝" w:hAnsi="ＭＳ 明朝" w:hint="eastAsia"/>
          <w:color w:val="auto"/>
        </w:rPr>
        <w:instrText>)</w:instrText>
      </w:r>
      <w:r w:rsidRPr="00755B4E">
        <w:rPr>
          <w:rFonts w:ascii="ＭＳ 明朝" w:hAnsi="ＭＳ 明朝"/>
          <w:color w:val="auto"/>
        </w:rPr>
        <w:fldChar w:fldCharType="end"/>
      </w:r>
    </w:p>
    <w:p w:rsidR="00345101" w:rsidRPr="00755B4E" w:rsidRDefault="00345101" w:rsidP="00345101">
      <w:pPr>
        <w:rPr>
          <w:color w:val="auto"/>
        </w:rPr>
      </w:pPr>
    </w:p>
    <w:p w:rsidR="00345101" w:rsidRPr="00755B4E" w:rsidRDefault="00345101" w:rsidP="00345101">
      <w:pPr>
        <w:jc w:val="center"/>
        <w:rPr>
          <w:color w:val="auto"/>
        </w:rPr>
      </w:pPr>
      <w:r w:rsidRPr="00755B4E">
        <w:rPr>
          <w:rFonts w:hint="eastAsia"/>
          <w:color w:val="auto"/>
        </w:rPr>
        <w:t>東京都正規雇用等転換促進助成金</w:t>
      </w:r>
    </w:p>
    <w:p w:rsidR="00345101" w:rsidRPr="00755B4E" w:rsidRDefault="00345101" w:rsidP="00345101">
      <w:pPr>
        <w:jc w:val="center"/>
        <w:rPr>
          <w:color w:val="auto"/>
          <w:sz w:val="24"/>
        </w:rPr>
      </w:pPr>
      <w:r w:rsidRPr="00755B4E">
        <w:rPr>
          <w:rFonts w:hint="eastAsia"/>
          <w:color w:val="auto"/>
          <w:sz w:val="24"/>
        </w:rPr>
        <w:t>東京都による独立行政法人勤労者退職金共済機構中小企業退職金共済事業本部への</w:t>
      </w:r>
    </w:p>
    <w:p w:rsidR="00CB14E9" w:rsidRPr="00755B4E" w:rsidRDefault="00345101" w:rsidP="00345101">
      <w:pPr>
        <w:jc w:val="center"/>
        <w:rPr>
          <w:color w:val="auto"/>
          <w:sz w:val="24"/>
        </w:rPr>
      </w:pPr>
      <w:r w:rsidRPr="00755B4E">
        <w:rPr>
          <w:rFonts w:hint="eastAsia"/>
          <w:color w:val="auto"/>
          <w:spacing w:val="90"/>
          <w:sz w:val="24"/>
          <w:fitText w:val="3600" w:id="1121319168"/>
        </w:rPr>
        <w:t>照会に関する同意</w:t>
      </w:r>
      <w:r w:rsidRPr="00755B4E">
        <w:rPr>
          <w:rFonts w:hint="eastAsia"/>
          <w:color w:val="auto"/>
          <w:sz w:val="24"/>
          <w:fitText w:val="3600" w:id="1121319168"/>
        </w:rPr>
        <w:t>書</w:t>
      </w:r>
    </w:p>
    <w:p w:rsidR="00345101" w:rsidRPr="00755B4E" w:rsidRDefault="00345101" w:rsidP="00345101">
      <w:pPr>
        <w:rPr>
          <w:color w:val="auto"/>
        </w:rPr>
      </w:pPr>
    </w:p>
    <w:p w:rsidR="00345101" w:rsidRPr="00755B4E" w:rsidRDefault="007675A3" w:rsidP="00345101">
      <w:pPr>
        <w:ind w:firstLineChars="100" w:firstLine="210"/>
        <w:rPr>
          <w:color w:val="auto"/>
        </w:rPr>
      </w:pPr>
      <w:r>
        <w:rPr>
          <w:rFonts w:hint="eastAsia"/>
          <w:color w:val="auto"/>
        </w:rPr>
        <w:t>下記の労働者に係る</w:t>
      </w:r>
      <w:bookmarkStart w:id="0" w:name="_GoBack"/>
      <w:bookmarkEnd w:id="0"/>
      <w:r w:rsidR="00345101" w:rsidRPr="00755B4E">
        <w:rPr>
          <w:rFonts w:hint="eastAsia"/>
          <w:color w:val="auto"/>
        </w:rPr>
        <w:t>中退共</w:t>
      </w:r>
      <w:r w:rsidR="006D2822" w:rsidRPr="00755B4E">
        <w:rPr>
          <w:rFonts w:hint="eastAsia"/>
          <w:color w:val="auto"/>
        </w:rPr>
        <w:t>制度の</w:t>
      </w:r>
      <w:r w:rsidR="00345101" w:rsidRPr="00755B4E">
        <w:rPr>
          <w:rFonts w:hint="eastAsia"/>
          <w:color w:val="auto"/>
        </w:rPr>
        <w:t>掛金を、加入日の属する月からキャリアアップ助成金（正社員化コース）の支給決定日の属する月まで継続して支払っていること</w:t>
      </w:r>
      <w:r w:rsidR="006D2822" w:rsidRPr="00755B4E">
        <w:rPr>
          <w:rFonts w:hint="eastAsia"/>
          <w:color w:val="auto"/>
        </w:rPr>
        <w:t>（ただし、掛金未納につき正当な理由があると中退共本部が認めた場合を除く。）</w:t>
      </w:r>
      <w:r w:rsidR="00345101" w:rsidRPr="00755B4E">
        <w:rPr>
          <w:rFonts w:hint="eastAsia"/>
          <w:color w:val="auto"/>
        </w:rPr>
        <w:t>を確認するため、東京都が独立行政法人勤労者退職金共済機構中小企業退職金共済事業本部に掛金納付状況の照会を行うことに対し、同意します。</w:t>
      </w:r>
    </w:p>
    <w:p w:rsidR="00345101" w:rsidRPr="00755B4E" w:rsidRDefault="00345101" w:rsidP="00345101">
      <w:pPr>
        <w:ind w:firstLineChars="100" w:firstLine="210"/>
        <w:rPr>
          <w:color w:val="auto"/>
        </w:rPr>
      </w:pPr>
    </w:p>
    <w:p w:rsidR="00345101" w:rsidRPr="00755B4E" w:rsidRDefault="00345101" w:rsidP="00345101">
      <w:pPr>
        <w:ind w:firstLineChars="100" w:firstLine="210"/>
        <w:rPr>
          <w:color w:val="auto"/>
          <w:u w:val="single"/>
        </w:rPr>
      </w:pPr>
      <w:r w:rsidRPr="00755B4E">
        <w:rPr>
          <w:rFonts w:hint="eastAsia"/>
          <w:color w:val="auto"/>
          <w:u w:val="single"/>
        </w:rPr>
        <w:t>共済契約者番号</w:t>
      </w:r>
      <w:r w:rsidR="009269F4" w:rsidRPr="00755B4E">
        <w:rPr>
          <w:rFonts w:hint="eastAsia"/>
          <w:color w:val="auto"/>
          <w:u w:val="single"/>
        </w:rPr>
        <w:t xml:space="preserve">　　　　　　　　　　　　　　　　　　　　　　　　　　　　　</w:t>
      </w:r>
    </w:p>
    <w:p w:rsidR="009269F4" w:rsidRPr="00755B4E" w:rsidRDefault="009269F4" w:rsidP="00345101">
      <w:pPr>
        <w:ind w:firstLineChars="100" w:firstLine="210"/>
        <w:rPr>
          <w:color w:val="auto"/>
        </w:rPr>
      </w:pPr>
    </w:p>
    <w:tbl>
      <w:tblPr>
        <w:tblStyle w:val="a3"/>
        <w:tblW w:w="0" w:type="auto"/>
        <w:tblInd w:w="250" w:type="dxa"/>
        <w:tblLook w:val="04A0" w:firstRow="1" w:lastRow="0" w:firstColumn="1" w:lastColumn="0" w:noHBand="0" w:noVBand="1"/>
      </w:tblPr>
      <w:tblGrid>
        <w:gridCol w:w="567"/>
        <w:gridCol w:w="2977"/>
        <w:gridCol w:w="3827"/>
        <w:gridCol w:w="2126"/>
      </w:tblGrid>
      <w:tr w:rsidR="00755B4E" w:rsidRPr="00755B4E" w:rsidTr="009269F4">
        <w:tc>
          <w:tcPr>
            <w:tcW w:w="567" w:type="dxa"/>
          </w:tcPr>
          <w:p w:rsidR="009269F4" w:rsidRPr="00755B4E" w:rsidRDefault="009269F4" w:rsidP="009269F4">
            <w:pPr>
              <w:jc w:val="center"/>
              <w:rPr>
                <w:color w:val="auto"/>
              </w:rPr>
            </w:pPr>
          </w:p>
        </w:tc>
        <w:tc>
          <w:tcPr>
            <w:tcW w:w="2977" w:type="dxa"/>
          </w:tcPr>
          <w:p w:rsidR="009269F4" w:rsidRPr="00755B4E" w:rsidRDefault="009269F4" w:rsidP="009269F4">
            <w:pPr>
              <w:jc w:val="center"/>
              <w:rPr>
                <w:color w:val="auto"/>
              </w:rPr>
            </w:pPr>
            <w:r w:rsidRPr="00755B4E">
              <w:rPr>
                <w:rFonts w:hint="eastAsia"/>
                <w:color w:val="auto"/>
              </w:rPr>
              <w:t>被共済者番号</w:t>
            </w:r>
            <w:r w:rsidR="006D2822" w:rsidRPr="00755B4E">
              <w:rPr>
                <w:rFonts w:hint="eastAsia"/>
                <w:color w:val="auto"/>
              </w:rPr>
              <w:t>（下４桁のみ）</w:t>
            </w:r>
          </w:p>
        </w:tc>
        <w:tc>
          <w:tcPr>
            <w:tcW w:w="3827" w:type="dxa"/>
          </w:tcPr>
          <w:p w:rsidR="009269F4" w:rsidRPr="00755B4E" w:rsidRDefault="009269F4" w:rsidP="009269F4">
            <w:pPr>
              <w:jc w:val="center"/>
              <w:rPr>
                <w:color w:val="auto"/>
              </w:rPr>
            </w:pPr>
            <w:r w:rsidRPr="00755B4E">
              <w:rPr>
                <w:rFonts w:hint="eastAsia"/>
                <w:color w:val="auto"/>
              </w:rPr>
              <w:t>被共済者氏名</w:t>
            </w:r>
            <w:r w:rsidR="006D2822" w:rsidRPr="00755B4E">
              <w:rPr>
                <w:rFonts w:hint="eastAsia"/>
                <w:color w:val="auto"/>
              </w:rPr>
              <w:t>（カタカナ）</w:t>
            </w:r>
          </w:p>
        </w:tc>
        <w:tc>
          <w:tcPr>
            <w:tcW w:w="2126" w:type="dxa"/>
          </w:tcPr>
          <w:p w:rsidR="009269F4" w:rsidRPr="00755B4E" w:rsidRDefault="009269F4" w:rsidP="009269F4">
            <w:pPr>
              <w:jc w:val="center"/>
              <w:rPr>
                <w:color w:val="auto"/>
              </w:rPr>
            </w:pPr>
            <w:r w:rsidRPr="00755B4E">
              <w:rPr>
                <w:rFonts w:hint="eastAsia"/>
                <w:color w:val="auto"/>
              </w:rPr>
              <w:t>加入日（※）</w:t>
            </w: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１</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２</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３</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４</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５</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６</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７</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８</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９</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10</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11</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12</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13</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14</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r w:rsidR="00755B4E" w:rsidRPr="00755B4E" w:rsidTr="009269F4">
        <w:tc>
          <w:tcPr>
            <w:tcW w:w="567" w:type="dxa"/>
          </w:tcPr>
          <w:p w:rsidR="009269F4" w:rsidRPr="00755B4E" w:rsidRDefault="009269F4" w:rsidP="00345101">
            <w:pPr>
              <w:rPr>
                <w:color w:val="auto"/>
              </w:rPr>
            </w:pPr>
            <w:r w:rsidRPr="00755B4E">
              <w:rPr>
                <w:rFonts w:hint="eastAsia"/>
                <w:color w:val="auto"/>
              </w:rPr>
              <w:t>15</w:t>
            </w:r>
          </w:p>
        </w:tc>
        <w:tc>
          <w:tcPr>
            <w:tcW w:w="2977" w:type="dxa"/>
          </w:tcPr>
          <w:p w:rsidR="009269F4" w:rsidRPr="00755B4E" w:rsidRDefault="009269F4" w:rsidP="00345101">
            <w:pPr>
              <w:rPr>
                <w:color w:val="auto"/>
              </w:rPr>
            </w:pPr>
          </w:p>
        </w:tc>
        <w:tc>
          <w:tcPr>
            <w:tcW w:w="3827" w:type="dxa"/>
          </w:tcPr>
          <w:p w:rsidR="009269F4" w:rsidRPr="00755B4E" w:rsidRDefault="009269F4" w:rsidP="00345101">
            <w:pPr>
              <w:rPr>
                <w:color w:val="auto"/>
              </w:rPr>
            </w:pPr>
          </w:p>
        </w:tc>
        <w:tc>
          <w:tcPr>
            <w:tcW w:w="2126" w:type="dxa"/>
          </w:tcPr>
          <w:p w:rsidR="009269F4" w:rsidRPr="00755B4E" w:rsidRDefault="009269F4" w:rsidP="00345101">
            <w:pPr>
              <w:rPr>
                <w:color w:val="auto"/>
              </w:rPr>
            </w:pPr>
          </w:p>
        </w:tc>
      </w:tr>
    </w:tbl>
    <w:p w:rsidR="00345101" w:rsidRPr="00755B4E" w:rsidRDefault="009269F4" w:rsidP="009269F4">
      <w:pPr>
        <w:ind w:leftChars="100" w:left="420" w:hangingChars="100" w:hanging="210"/>
        <w:rPr>
          <w:color w:val="auto"/>
        </w:rPr>
      </w:pPr>
      <w:r w:rsidRPr="00755B4E">
        <w:rPr>
          <w:rFonts w:hint="eastAsia"/>
          <w:color w:val="auto"/>
        </w:rPr>
        <w:t>※　退職者共済手帳の「契約成立日」。</w:t>
      </w:r>
      <w:r w:rsidR="006D2822" w:rsidRPr="00755B4E">
        <w:rPr>
          <w:rFonts w:hint="eastAsia"/>
          <w:color w:val="auto"/>
        </w:rPr>
        <w:t>要綱第７条第１項による支給申請時に</w:t>
      </w:r>
      <w:r w:rsidRPr="00755B4E">
        <w:rPr>
          <w:rFonts w:hint="eastAsia"/>
          <w:color w:val="auto"/>
        </w:rPr>
        <w:t>共済手帳が未発行の場合は、</w:t>
      </w:r>
      <w:r w:rsidR="006D2822" w:rsidRPr="00755B4E">
        <w:rPr>
          <w:rFonts w:hint="eastAsia"/>
          <w:color w:val="auto"/>
        </w:rPr>
        <w:t>退職金共済手帳の写しを添付のこと</w:t>
      </w:r>
      <w:r w:rsidRPr="00755B4E">
        <w:rPr>
          <w:rFonts w:hint="eastAsia"/>
          <w:color w:val="auto"/>
        </w:rPr>
        <w:t>。</w:t>
      </w:r>
    </w:p>
    <w:sectPr w:rsidR="00345101" w:rsidRPr="00755B4E" w:rsidSect="009269F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22" w:rsidRDefault="006D2822" w:rsidP="006D2822">
      <w:r>
        <w:separator/>
      </w:r>
    </w:p>
  </w:endnote>
  <w:endnote w:type="continuationSeparator" w:id="0">
    <w:p w:rsidR="006D2822" w:rsidRDefault="006D2822" w:rsidP="006D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22" w:rsidRDefault="006D2822" w:rsidP="006D2822">
      <w:r>
        <w:separator/>
      </w:r>
    </w:p>
  </w:footnote>
  <w:footnote w:type="continuationSeparator" w:id="0">
    <w:p w:rsidR="006D2822" w:rsidRDefault="006D2822" w:rsidP="006D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65"/>
    <w:rsid w:val="0003329B"/>
    <w:rsid w:val="00345101"/>
    <w:rsid w:val="005937AF"/>
    <w:rsid w:val="006D2822"/>
    <w:rsid w:val="00755B4E"/>
    <w:rsid w:val="007675A3"/>
    <w:rsid w:val="00824A93"/>
    <w:rsid w:val="00846165"/>
    <w:rsid w:val="009269F4"/>
    <w:rsid w:val="00995D43"/>
    <w:rsid w:val="00C67B57"/>
    <w:rsid w:val="00CB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0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822"/>
    <w:pPr>
      <w:tabs>
        <w:tab w:val="center" w:pos="4252"/>
        <w:tab w:val="right" w:pos="8504"/>
      </w:tabs>
      <w:snapToGrid w:val="0"/>
    </w:pPr>
  </w:style>
  <w:style w:type="character" w:customStyle="1" w:styleId="a5">
    <w:name w:val="ヘッダー (文字)"/>
    <w:basedOn w:val="a0"/>
    <w:link w:val="a4"/>
    <w:uiPriority w:val="99"/>
    <w:rsid w:val="006D2822"/>
    <w:rPr>
      <w:rFonts w:ascii="Times New Roman" w:eastAsia="ＭＳ 明朝" w:hAnsi="Times New Roman" w:cs="ＭＳ 明朝"/>
      <w:color w:val="000000"/>
      <w:kern w:val="0"/>
      <w:szCs w:val="21"/>
    </w:rPr>
  </w:style>
  <w:style w:type="paragraph" w:styleId="a6">
    <w:name w:val="footer"/>
    <w:basedOn w:val="a"/>
    <w:link w:val="a7"/>
    <w:uiPriority w:val="99"/>
    <w:unhideWhenUsed/>
    <w:rsid w:val="006D2822"/>
    <w:pPr>
      <w:tabs>
        <w:tab w:val="center" w:pos="4252"/>
        <w:tab w:val="right" w:pos="8504"/>
      </w:tabs>
      <w:snapToGrid w:val="0"/>
    </w:pPr>
  </w:style>
  <w:style w:type="character" w:customStyle="1" w:styleId="a7">
    <w:name w:val="フッター (文字)"/>
    <w:basedOn w:val="a0"/>
    <w:link w:val="a6"/>
    <w:uiPriority w:val="99"/>
    <w:rsid w:val="006D282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C67B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B57"/>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0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822"/>
    <w:pPr>
      <w:tabs>
        <w:tab w:val="center" w:pos="4252"/>
        <w:tab w:val="right" w:pos="8504"/>
      </w:tabs>
      <w:snapToGrid w:val="0"/>
    </w:pPr>
  </w:style>
  <w:style w:type="character" w:customStyle="1" w:styleId="a5">
    <w:name w:val="ヘッダー (文字)"/>
    <w:basedOn w:val="a0"/>
    <w:link w:val="a4"/>
    <w:uiPriority w:val="99"/>
    <w:rsid w:val="006D2822"/>
    <w:rPr>
      <w:rFonts w:ascii="Times New Roman" w:eastAsia="ＭＳ 明朝" w:hAnsi="Times New Roman" w:cs="ＭＳ 明朝"/>
      <w:color w:val="000000"/>
      <w:kern w:val="0"/>
      <w:szCs w:val="21"/>
    </w:rPr>
  </w:style>
  <w:style w:type="paragraph" w:styleId="a6">
    <w:name w:val="footer"/>
    <w:basedOn w:val="a"/>
    <w:link w:val="a7"/>
    <w:uiPriority w:val="99"/>
    <w:unhideWhenUsed/>
    <w:rsid w:val="006D2822"/>
    <w:pPr>
      <w:tabs>
        <w:tab w:val="center" w:pos="4252"/>
        <w:tab w:val="right" w:pos="8504"/>
      </w:tabs>
      <w:snapToGrid w:val="0"/>
    </w:pPr>
  </w:style>
  <w:style w:type="character" w:customStyle="1" w:styleId="a7">
    <w:name w:val="フッター (文字)"/>
    <w:basedOn w:val="a0"/>
    <w:link w:val="a6"/>
    <w:uiPriority w:val="99"/>
    <w:rsid w:val="006D282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C67B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B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CF49-9EB5-4658-802A-3CDC0D60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2016-04-14T04:42:00Z</cp:lastPrinted>
  <dcterms:created xsi:type="dcterms:W3CDTF">2016-03-25T02:40:00Z</dcterms:created>
  <dcterms:modified xsi:type="dcterms:W3CDTF">2016-04-17T05:06:00Z</dcterms:modified>
</cp:coreProperties>
</file>